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224" w:rsidRDefault="00AD7CC4" w:rsidP="00F46E4A">
      <w:r>
        <w:t>Refuge de la carança</w:t>
      </w:r>
      <w:r w:rsidR="00F46E4A">
        <w:t xml:space="preserve"> 1826m</w:t>
      </w:r>
    </w:p>
    <w:p w:rsidR="00F46E4A" w:rsidRDefault="00F46E4A">
      <w:r>
        <w:t>Joli gardé 2 petites balades</w:t>
      </w:r>
    </w:p>
    <w:p w:rsidR="00AD7CC4" w:rsidRDefault="00DD1FD2">
      <w:hyperlink r:id="rId5" w:history="1">
        <w:r w:rsidR="00AD7CC4" w:rsidRPr="004D2901">
          <w:rPr>
            <w:rStyle w:val="Lienhypertexte"/>
          </w:rPr>
          <w:t>http://www.refugedelacaranca.com/</w:t>
        </w:r>
      </w:hyperlink>
    </w:p>
    <w:p w:rsidR="00AD7CC4" w:rsidRDefault="00AD7CC4">
      <w:r>
        <w:t>4h30 environ par les gorges de</w:t>
      </w:r>
      <w:r>
        <w:br/>
        <w:t>Carança depuis Thuès-Entre-Valls</w:t>
      </w:r>
      <w:r>
        <w:br/>
        <w:t>(830 m). Laisser la voiture</w:t>
      </w:r>
      <w:r>
        <w:br/>
        <w:t>au parking des gorges.</w:t>
      </w:r>
    </w:p>
    <w:p w:rsidR="00AD7CC4" w:rsidRDefault="00AD7CC4">
      <w:r>
        <w:t>Montpellier Thues : 2h30</w:t>
      </w:r>
    </w:p>
    <w:p w:rsidR="00EA1DAB" w:rsidRDefault="00EA1DAB">
      <w:r>
        <w:t xml:space="preserve">Hotels </w:t>
      </w:r>
      <w:r w:rsidR="00657224">
        <w:t>a P</w:t>
      </w:r>
      <w:r>
        <w:t>rades pour le mercredi soir</w:t>
      </w:r>
    </w:p>
    <w:p w:rsidR="00EA1DAB" w:rsidRDefault="00EA1DAB"/>
    <w:p w:rsidR="00EA1DAB" w:rsidRDefault="00EA1DAB"/>
    <w:p w:rsidR="00EA1DAB" w:rsidRDefault="00EA1DAB">
      <w:r>
        <w:t>Refuge Camporells</w:t>
      </w:r>
      <w:r w:rsidR="00F46E4A">
        <w:t xml:space="preserve"> </w:t>
      </w:r>
    </w:p>
    <w:p w:rsidR="00657224" w:rsidRDefault="00657224">
      <w:r>
        <w:t>Gardé</w:t>
      </w:r>
      <w:r w:rsidR="00F46E4A">
        <w:t xml:space="preserve"> 2240m*Acces 1h de la route</w:t>
      </w:r>
    </w:p>
    <w:p w:rsidR="00F46E4A" w:rsidRDefault="00F46E4A">
      <w:r>
        <w:t xml:space="preserve">2 balades faciles </w:t>
      </w:r>
    </w:p>
    <w:p w:rsidR="00EA1DAB" w:rsidRDefault="00DD1FD2" w:rsidP="00EA1DAB">
      <w:hyperlink r:id="rId6" w:history="1">
        <w:r w:rsidR="00EA1DAB" w:rsidRPr="004D2901">
          <w:rPr>
            <w:rStyle w:val="Lienhypertexte"/>
          </w:rPr>
          <w:t>https://www.refugedescamporells.com/</w:t>
        </w:r>
      </w:hyperlink>
    </w:p>
    <w:p w:rsidR="00EA1DAB" w:rsidRDefault="00EA1DAB" w:rsidP="00EA1DAB">
      <w:r>
        <w:rPr>
          <w:b/>
          <w:bCs/>
          <w:color w:val="8B0000"/>
          <w:sz w:val="18"/>
          <w:szCs w:val="18"/>
        </w:rPr>
        <w:t>Accès routier</w:t>
      </w:r>
      <w:r>
        <w:br/>
        <w:t>De Mont Louis, suivre la D118 jusqu'à Formiguères. A l'entrée du village suivre à gauche la direction de la station (environ 4 km du village)</w:t>
      </w:r>
      <w:r w:rsidRPr="00EA1DAB">
        <w:t xml:space="preserve"> </w:t>
      </w:r>
    </w:p>
    <w:p w:rsidR="00EA1DAB" w:rsidRDefault="00EA1DAB" w:rsidP="00EA1DAB">
      <w:r>
        <w:t>Montpellier Formiguères 3h20</w:t>
      </w:r>
    </w:p>
    <w:p w:rsidR="00EA1DAB" w:rsidRDefault="00EA1DAB"/>
    <w:p w:rsidR="00657224" w:rsidRDefault="00657224">
      <w:r>
        <w:t>Refuge de Nothedes</w:t>
      </w:r>
    </w:p>
    <w:p w:rsidR="00657224" w:rsidRDefault="00657224">
      <w:r>
        <w:t>Très rustique (cabane) non gardé</w:t>
      </w:r>
      <w:r w:rsidR="00F46E4A">
        <w:t xml:space="preserve"> 2310m</w:t>
      </w:r>
    </w:p>
    <w:p w:rsidR="00F46E4A" w:rsidRDefault="00F46E4A">
      <w:r>
        <w:t>2h du col</w:t>
      </w:r>
    </w:p>
    <w:p w:rsidR="00657224" w:rsidRDefault="00DD1FD2">
      <w:hyperlink r:id="rId7" w:anchor="15/42.6391/2.2028" w:history="1">
        <w:r w:rsidR="00657224" w:rsidRPr="004D2901">
          <w:rPr>
            <w:rStyle w:val="Lienhypertexte"/>
          </w:rPr>
          <w:t>http://www.pyrenees-refuges.com/fr/affiche.php?numenr=234#15/42.6391/2.2028</w:t>
        </w:r>
      </w:hyperlink>
    </w:p>
    <w:p w:rsidR="00657224" w:rsidRDefault="00657224">
      <w:r>
        <w:t>Montpellier Col de Portus 2h42</w:t>
      </w:r>
    </w:p>
    <w:p w:rsidR="00657224" w:rsidRDefault="00657224" w:rsidP="00657224">
      <w:r>
        <w:t>Hotels a Prades pour le mercredi soir</w:t>
      </w:r>
    </w:p>
    <w:p w:rsidR="00657224" w:rsidRDefault="00657224"/>
    <w:p w:rsidR="00657224" w:rsidRDefault="00657224">
      <w:r>
        <w:t xml:space="preserve">Refuge </w:t>
      </w:r>
      <w:r w:rsidR="00BE6A8C">
        <w:t>Pla Guillem</w:t>
      </w:r>
    </w:p>
    <w:p w:rsidR="00F46E4A" w:rsidRDefault="00F46E4A">
      <w:r>
        <w:t>2h de la route</w:t>
      </w:r>
    </w:p>
    <w:p w:rsidR="00F46E4A" w:rsidRDefault="00F46E4A">
      <w:r>
        <w:t>Rustique (cabane) non gardé 2280m</w:t>
      </w:r>
    </w:p>
    <w:p w:rsidR="00BE6A8C" w:rsidRDefault="00DD1FD2">
      <w:hyperlink r:id="rId8" w:history="1">
        <w:r w:rsidR="00BE6A8C" w:rsidRPr="004D2901">
          <w:rPr>
            <w:rStyle w:val="Lienhypertexte"/>
          </w:rPr>
          <w:t>https://www.camptocamp.org/waypoints/238227/fr/refuge-de-pla-guillem</w:t>
        </w:r>
      </w:hyperlink>
    </w:p>
    <w:p w:rsidR="00BE6A8C" w:rsidRDefault="00BE6A8C">
      <w:r>
        <w:t xml:space="preserve">de Montpellier à Vernet les Bains 2h13 </w:t>
      </w:r>
    </w:p>
    <w:p w:rsidR="00BE6A8C" w:rsidRDefault="00BE6A8C" w:rsidP="00BE6A8C">
      <w:pPr>
        <w:ind w:left="285" w:firstLine="708"/>
      </w:pPr>
      <w:r>
        <w:t>Hotels a Prades pour le mercredi soir</w:t>
      </w:r>
    </w:p>
    <w:p w:rsidR="00BE6A8C" w:rsidRDefault="00BE6A8C"/>
    <w:p w:rsidR="009F37F5" w:rsidRDefault="009F37F5"/>
    <w:p w:rsidR="009F37F5" w:rsidRDefault="009F37F5" w:rsidP="009F37F5">
      <w:pPr>
        <w:spacing w:line="480" w:lineRule="auto"/>
      </w:pPr>
      <w:r>
        <w:t>Montpellier amélie les bains2h</w:t>
      </w:r>
    </w:p>
    <w:p w:rsidR="00091A6E" w:rsidRDefault="00091A6E" w:rsidP="009F37F5">
      <w:pPr>
        <w:spacing w:line="480" w:lineRule="auto"/>
      </w:pPr>
    </w:p>
    <w:tbl>
      <w:tblPr>
        <w:tblStyle w:val="Grilledutableau"/>
        <w:tblW w:w="9463" w:type="dxa"/>
        <w:tblInd w:w="993" w:type="dxa"/>
        <w:tblLook w:val="04A0"/>
      </w:tblPr>
      <w:tblGrid>
        <w:gridCol w:w="1498"/>
        <w:gridCol w:w="1465"/>
        <w:gridCol w:w="1465"/>
        <w:gridCol w:w="1964"/>
        <w:gridCol w:w="3071"/>
      </w:tblGrid>
      <w:tr w:rsidR="00A30CD3" w:rsidTr="006F60D3">
        <w:tc>
          <w:tcPr>
            <w:tcW w:w="1498" w:type="dxa"/>
          </w:tcPr>
          <w:p w:rsidR="00A30CD3" w:rsidRDefault="00A30CD3" w:rsidP="009F37F5">
            <w:pPr>
              <w:spacing w:line="480" w:lineRule="auto"/>
              <w:ind w:left="0"/>
            </w:pPr>
            <w:r>
              <w:t>Montpellier</w:t>
            </w:r>
          </w:p>
        </w:tc>
        <w:tc>
          <w:tcPr>
            <w:tcW w:w="1465" w:type="dxa"/>
          </w:tcPr>
          <w:p w:rsidR="00A30CD3" w:rsidRDefault="000432BA" w:rsidP="009F37F5">
            <w:pPr>
              <w:spacing w:line="480" w:lineRule="auto"/>
              <w:ind w:left="0"/>
            </w:pPr>
            <w:r>
              <w:t>Sète</w:t>
            </w:r>
          </w:p>
        </w:tc>
        <w:tc>
          <w:tcPr>
            <w:tcW w:w="1465" w:type="dxa"/>
          </w:tcPr>
          <w:p w:rsidR="00A30CD3" w:rsidRDefault="00A30CD3" w:rsidP="009F37F5">
            <w:pPr>
              <w:spacing w:line="480" w:lineRule="auto"/>
              <w:ind w:left="0"/>
            </w:pPr>
            <w:r>
              <w:t>Perpignan</w:t>
            </w:r>
          </w:p>
        </w:tc>
        <w:tc>
          <w:tcPr>
            <w:tcW w:w="1964" w:type="dxa"/>
          </w:tcPr>
          <w:p w:rsidR="00A30CD3" w:rsidRDefault="00A30CD3" w:rsidP="009F37F5">
            <w:pPr>
              <w:spacing w:line="480" w:lineRule="auto"/>
              <w:ind w:left="0"/>
            </w:pPr>
            <w:r>
              <w:t>Amélie les bains</w:t>
            </w:r>
          </w:p>
        </w:tc>
        <w:tc>
          <w:tcPr>
            <w:tcW w:w="3071" w:type="dxa"/>
          </w:tcPr>
          <w:p w:rsidR="00A30CD3" w:rsidRDefault="00A30CD3" w:rsidP="009F37F5">
            <w:pPr>
              <w:spacing w:line="480" w:lineRule="auto"/>
              <w:ind w:left="0"/>
            </w:pPr>
          </w:p>
        </w:tc>
      </w:tr>
      <w:tr w:rsidR="00A30CD3" w:rsidTr="006F60D3">
        <w:tc>
          <w:tcPr>
            <w:tcW w:w="1498" w:type="dxa"/>
          </w:tcPr>
          <w:p w:rsidR="00A30CD3" w:rsidRDefault="00A30CD3" w:rsidP="009F37F5">
            <w:pPr>
              <w:spacing w:line="480" w:lineRule="auto"/>
              <w:ind w:left="0"/>
            </w:pPr>
            <w:r>
              <w:t>17 :49</w:t>
            </w:r>
          </w:p>
          <w:p w:rsidR="00A30CD3" w:rsidRDefault="00A30CD3" w:rsidP="009F37F5">
            <w:pPr>
              <w:spacing w:line="480" w:lineRule="auto"/>
              <w:ind w:left="0"/>
            </w:pPr>
            <w:r>
              <w:t>18 :49</w:t>
            </w:r>
          </w:p>
        </w:tc>
        <w:tc>
          <w:tcPr>
            <w:tcW w:w="1465" w:type="dxa"/>
          </w:tcPr>
          <w:p w:rsidR="00A30CD3" w:rsidRDefault="00A30CD3" w:rsidP="009F37F5">
            <w:pPr>
              <w:spacing w:line="480" w:lineRule="auto"/>
              <w:ind w:left="0"/>
            </w:pPr>
            <w:r>
              <w:t>18 :10</w:t>
            </w:r>
          </w:p>
          <w:p w:rsidR="00A30CD3" w:rsidRDefault="00A30CD3" w:rsidP="009F37F5">
            <w:pPr>
              <w:spacing w:line="480" w:lineRule="auto"/>
              <w:ind w:left="0"/>
            </w:pPr>
            <w:r>
              <w:t>19 :10</w:t>
            </w:r>
          </w:p>
        </w:tc>
        <w:tc>
          <w:tcPr>
            <w:tcW w:w="1465" w:type="dxa"/>
          </w:tcPr>
          <w:p w:rsidR="00A30CD3" w:rsidRDefault="00A30CD3" w:rsidP="009F37F5">
            <w:pPr>
              <w:spacing w:line="480" w:lineRule="auto"/>
              <w:ind w:left="0"/>
            </w:pPr>
            <w:r>
              <w:t>19 :40</w:t>
            </w:r>
          </w:p>
          <w:p w:rsidR="00A30CD3" w:rsidRDefault="00A30CD3" w:rsidP="009F37F5">
            <w:pPr>
              <w:spacing w:line="480" w:lineRule="auto"/>
              <w:ind w:left="0"/>
            </w:pPr>
            <w:r>
              <w:t>20 :40</w:t>
            </w:r>
          </w:p>
        </w:tc>
        <w:tc>
          <w:tcPr>
            <w:tcW w:w="1964" w:type="dxa"/>
          </w:tcPr>
          <w:p w:rsidR="00A30CD3" w:rsidRDefault="00A30CD3" w:rsidP="009F37F5">
            <w:pPr>
              <w:spacing w:line="480" w:lineRule="auto"/>
              <w:ind w:left="0"/>
            </w:pPr>
          </w:p>
        </w:tc>
        <w:tc>
          <w:tcPr>
            <w:tcW w:w="3071" w:type="dxa"/>
          </w:tcPr>
          <w:p w:rsidR="00A30CD3" w:rsidRDefault="00A30CD3" w:rsidP="009F37F5">
            <w:pPr>
              <w:spacing w:line="480" w:lineRule="auto"/>
              <w:ind w:left="0"/>
            </w:pPr>
            <w:r>
              <w:t>TER</w:t>
            </w:r>
          </w:p>
        </w:tc>
      </w:tr>
      <w:tr w:rsidR="00A30CD3" w:rsidRPr="0018734B" w:rsidTr="006F60D3">
        <w:tc>
          <w:tcPr>
            <w:tcW w:w="1498" w:type="dxa"/>
          </w:tcPr>
          <w:p w:rsidR="00A30CD3" w:rsidRDefault="00A30CD3" w:rsidP="009F37F5">
            <w:pPr>
              <w:spacing w:line="480" w:lineRule="auto"/>
              <w:ind w:left="0"/>
            </w:pPr>
          </w:p>
        </w:tc>
        <w:tc>
          <w:tcPr>
            <w:tcW w:w="1465" w:type="dxa"/>
          </w:tcPr>
          <w:p w:rsidR="00A30CD3" w:rsidRDefault="00A30CD3" w:rsidP="009F37F5">
            <w:pPr>
              <w:spacing w:line="480" w:lineRule="auto"/>
              <w:ind w:left="0"/>
            </w:pPr>
          </w:p>
        </w:tc>
        <w:tc>
          <w:tcPr>
            <w:tcW w:w="1465" w:type="dxa"/>
          </w:tcPr>
          <w:p w:rsidR="00A30CD3" w:rsidRDefault="00A30CD3" w:rsidP="009F37F5">
            <w:pPr>
              <w:spacing w:line="480" w:lineRule="auto"/>
              <w:ind w:left="0"/>
            </w:pPr>
            <w:r>
              <w:t>20 :45</w:t>
            </w:r>
          </w:p>
        </w:tc>
        <w:tc>
          <w:tcPr>
            <w:tcW w:w="1964" w:type="dxa"/>
          </w:tcPr>
          <w:p w:rsidR="00A30CD3" w:rsidRDefault="00A30CD3" w:rsidP="009F37F5">
            <w:pPr>
              <w:spacing w:line="480" w:lineRule="auto"/>
              <w:ind w:left="0"/>
            </w:pPr>
            <w:r>
              <w:t>21 :50</w:t>
            </w:r>
          </w:p>
        </w:tc>
        <w:tc>
          <w:tcPr>
            <w:tcW w:w="3071" w:type="dxa"/>
          </w:tcPr>
          <w:p w:rsidR="00A30CD3" w:rsidRPr="00F32CB5" w:rsidRDefault="00A30CD3" w:rsidP="009F37F5">
            <w:pPr>
              <w:spacing w:line="480" w:lineRule="auto"/>
              <w:ind w:left="0"/>
              <w:rPr>
                <w:lang w:val="en-US"/>
              </w:rPr>
            </w:pPr>
            <w:r w:rsidRPr="00F32CB5">
              <w:rPr>
                <w:lang w:val="en-US"/>
              </w:rPr>
              <w:t>BUS 1 EURO</w:t>
            </w:r>
            <w:r w:rsidRPr="00F32CB5">
              <w:rPr>
                <w:lang w:val="en-US"/>
              </w:rPr>
              <w:br/>
              <w:t>Bus1euro.cd66.fr</w:t>
            </w:r>
          </w:p>
        </w:tc>
      </w:tr>
    </w:tbl>
    <w:p w:rsidR="00091A6E" w:rsidRPr="00F32CB5" w:rsidRDefault="00091A6E" w:rsidP="009F37F5">
      <w:pPr>
        <w:spacing w:line="480" w:lineRule="auto"/>
        <w:rPr>
          <w:lang w:val="en-US"/>
        </w:rPr>
      </w:pPr>
    </w:p>
    <w:p w:rsidR="00F32CB5" w:rsidRPr="00F32CB5" w:rsidRDefault="00F32CB5" w:rsidP="00F32CB5">
      <w:pPr>
        <w:spacing w:line="480" w:lineRule="auto"/>
        <w:rPr>
          <w:lang w:val="en-US"/>
        </w:rPr>
      </w:pPr>
    </w:p>
    <w:tbl>
      <w:tblPr>
        <w:tblStyle w:val="Grilledutableau"/>
        <w:tblW w:w="8295" w:type="dxa"/>
        <w:tblInd w:w="993" w:type="dxa"/>
        <w:tblLook w:val="04A0"/>
      </w:tblPr>
      <w:tblGrid>
        <w:gridCol w:w="1268"/>
        <w:gridCol w:w="1203"/>
        <w:gridCol w:w="1305"/>
        <w:gridCol w:w="2120"/>
        <w:gridCol w:w="2399"/>
      </w:tblGrid>
      <w:tr w:rsidR="006F60D3" w:rsidTr="006F60D3">
        <w:tc>
          <w:tcPr>
            <w:tcW w:w="1268" w:type="dxa"/>
          </w:tcPr>
          <w:p w:rsidR="006F60D3" w:rsidRDefault="006F60D3" w:rsidP="00F32CB5">
            <w:pPr>
              <w:spacing w:line="480" w:lineRule="auto"/>
              <w:ind w:left="0"/>
            </w:pPr>
            <w:r>
              <w:t>Sahorre</w:t>
            </w:r>
          </w:p>
        </w:tc>
        <w:tc>
          <w:tcPr>
            <w:tcW w:w="1203" w:type="dxa"/>
          </w:tcPr>
          <w:p w:rsidR="006F60D3" w:rsidRDefault="006F60D3" w:rsidP="00A41CF1">
            <w:pPr>
              <w:spacing w:line="480" w:lineRule="auto"/>
              <w:ind w:left="0"/>
            </w:pPr>
            <w:r>
              <w:t>Prades</w:t>
            </w:r>
          </w:p>
        </w:tc>
        <w:tc>
          <w:tcPr>
            <w:tcW w:w="1305" w:type="dxa"/>
          </w:tcPr>
          <w:p w:rsidR="006F60D3" w:rsidRDefault="006F60D3" w:rsidP="00A41CF1">
            <w:pPr>
              <w:spacing w:line="480" w:lineRule="auto"/>
              <w:ind w:left="0"/>
            </w:pPr>
            <w:r>
              <w:t>Perpignan</w:t>
            </w:r>
          </w:p>
        </w:tc>
        <w:tc>
          <w:tcPr>
            <w:tcW w:w="2120" w:type="dxa"/>
          </w:tcPr>
          <w:p w:rsidR="006F60D3" w:rsidRDefault="006F60D3" w:rsidP="00A41CF1">
            <w:pPr>
              <w:spacing w:line="480" w:lineRule="auto"/>
              <w:ind w:left="0"/>
            </w:pPr>
            <w:r>
              <w:t>Montpellier</w:t>
            </w:r>
          </w:p>
        </w:tc>
        <w:tc>
          <w:tcPr>
            <w:tcW w:w="2399" w:type="dxa"/>
          </w:tcPr>
          <w:p w:rsidR="006F60D3" w:rsidRDefault="006F60D3" w:rsidP="00A41CF1">
            <w:pPr>
              <w:spacing w:line="480" w:lineRule="auto"/>
              <w:ind w:left="0"/>
            </w:pPr>
          </w:p>
        </w:tc>
      </w:tr>
      <w:tr w:rsidR="006F60D3" w:rsidTr="006F60D3">
        <w:tc>
          <w:tcPr>
            <w:tcW w:w="1268" w:type="dxa"/>
          </w:tcPr>
          <w:p w:rsidR="006F60D3" w:rsidRDefault="006F60D3" w:rsidP="00A41CF1">
            <w:pPr>
              <w:spacing w:line="480" w:lineRule="auto"/>
              <w:ind w:left="0"/>
            </w:pPr>
            <w:r>
              <w:t>08 :45</w:t>
            </w:r>
          </w:p>
          <w:p w:rsidR="006F60D3" w:rsidRDefault="006F60D3" w:rsidP="00A41CF1">
            <w:pPr>
              <w:spacing w:line="480" w:lineRule="auto"/>
              <w:ind w:left="0"/>
            </w:pPr>
            <w:r>
              <w:t>13 :25</w:t>
            </w:r>
          </w:p>
        </w:tc>
        <w:tc>
          <w:tcPr>
            <w:tcW w:w="1203" w:type="dxa"/>
          </w:tcPr>
          <w:p w:rsidR="006F60D3" w:rsidRDefault="006F60D3" w:rsidP="00A41CF1">
            <w:pPr>
              <w:spacing w:line="480" w:lineRule="auto"/>
              <w:ind w:left="0"/>
            </w:pPr>
            <w:r>
              <w:t>09 :15</w:t>
            </w:r>
          </w:p>
          <w:p w:rsidR="006F60D3" w:rsidRDefault="006F60D3" w:rsidP="00A41CF1">
            <w:pPr>
              <w:spacing w:line="480" w:lineRule="auto"/>
              <w:ind w:left="0"/>
            </w:pPr>
            <w:r>
              <w:t>13 :55</w:t>
            </w:r>
          </w:p>
        </w:tc>
        <w:tc>
          <w:tcPr>
            <w:tcW w:w="1305" w:type="dxa"/>
          </w:tcPr>
          <w:p w:rsidR="006F60D3" w:rsidRDefault="006F60D3" w:rsidP="00A41CF1">
            <w:pPr>
              <w:spacing w:line="480" w:lineRule="auto"/>
              <w:ind w:left="0"/>
            </w:pPr>
          </w:p>
        </w:tc>
        <w:tc>
          <w:tcPr>
            <w:tcW w:w="2120" w:type="dxa"/>
          </w:tcPr>
          <w:p w:rsidR="006F60D3" w:rsidRDefault="006F60D3" w:rsidP="00A41CF1">
            <w:pPr>
              <w:spacing w:line="480" w:lineRule="auto"/>
              <w:ind w:left="0"/>
            </w:pPr>
          </w:p>
        </w:tc>
        <w:tc>
          <w:tcPr>
            <w:tcW w:w="2399" w:type="dxa"/>
          </w:tcPr>
          <w:p w:rsidR="006F60D3" w:rsidRDefault="006F60D3" w:rsidP="00A41CF1">
            <w:pPr>
              <w:spacing w:line="480" w:lineRule="auto"/>
              <w:ind w:left="0"/>
            </w:pPr>
            <w:r>
              <w:t>TER</w:t>
            </w:r>
          </w:p>
        </w:tc>
      </w:tr>
      <w:tr w:rsidR="006F60D3" w:rsidTr="006F60D3">
        <w:tc>
          <w:tcPr>
            <w:tcW w:w="1268" w:type="dxa"/>
          </w:tcPr>
          <w:p w:rsidR="006F60D3" w:rsidRDefault="006F60D3" w:rsidP="00A41CF1">
            <w:pPr>
              <w:spacing w:line="480" w:lineRule="auto"/>
              <w:ind w:left="0"/>
            </w:pPr>
          </w:p>
        </w:tc>
        <w:tc>
          <w:tcPr>
            <w:tcW w:w="1203" w:type="dxa"/>
          </w:tcPr>
          <w:p w:rsidR="006F60D3" w:rsidRDefault="006F60D3" w:rsidP="00A41CF1">
            <w:pPr>
              <w:spacing w:line="480" w:lineRule="auto"/>
              <w:ind w:left="0"/>
            </w:pPr>
            <w:r>
              <w:t>10 :57</w:t>
            </w:r>
            <w:r>
              <w:br/>
              <w:t>14 :38</w:t>
            </w:r>
          </w:p>
        </w:tc>
        <w:tc>
          <w:tcPr>
            <w:tcW w:w="1305" w:type="dxa"/>
          </w:tcPr>
          <w:p w:rsidR="006F60D3" w:rsidRDefault="006F60D3" w:rsidP="00A41CF1">
            <w:pPr>
              <w:spacing w:line="480" w:lineRule="auto"/>
              <w:ind w:left="0"/>
            </w:pPr>
            <w:r>
              <w:t>11 :40</w:t>
            </w:r>
            <w:r>
              <w:br/>
              <w:t>15 :30</w:t>
            </w:r>
          </w:p>
        </w:tc>
        <w:tc>
          <w:tcPr>
            <w:tcW w:w="2120" w:type="dxa"/>
          </w:tcPr>
          <w:p w:rsidR="006F60D3" w:rsidRDefault="006F60D3" w:rsidP="00A41CF1">
            <w:pPr>
              <w:spacing w:line="480" w:lineRule="auto"/>
              <w:ind w:left="0"/>
            </w:pPr>
          </w:p>
        </w:tc>
        <w:tc>
          <w:tcPr>
            <w:tcW w:w="2399" w:type="dxa"/>
          </w:tcPr>
          <w:p w:rsidR="006F60D3" w:rsidRDefault="006F60D3" w:rsidP="00A41CF1">
            <w:pPr>
              <w:spacing w:line="480" w:lineRule="auto"/>
              <w:ind w:left="0"/>
            </w:pPr>
            <w:r>
              <w:t>BUS 1 EURO</w:t>
            </w:r>
          </w:p>
          <w:p w:rsidR="006F60D3" w:rsidRDefault="006F60D3" w:rsidP="00A41CF1">
            <w:pPr>
              <w:spacing w:line="480" w:lineRule="auto"/>
              <w:ind w:left="0"/>
            </w:pPr>
          </w:p>
        </w:tc>
      </w:tr>
      <w:tr w:rsidR="006F60D3" w:rsidTr="006F60D3">
        <w:tc>
          <w:tcPr>
            <w:tcW w:w="1268" w:type="dxa"/>
          </w:tcPr>
          <w:p w:rsidR="006F60D3" w:rsidRDefault="006F60D3" w:rsidP="00A41CF1">
            <w:pPr>
              <w:spacing w:line="480" w:lineRule="auto"/>
              <w:ind w:left="0"/>
            </w:pPr>
          </w:p>
        </w:tc>
        <w:tc>
          <w:tcPr>
            <w:tcW w:w="1203" w:type="dxa"/>
          </w:tcPr>
          <w:p w:rsidR="006F60D3" w:rsidRDefault="006F60D3" w:rsidP="00A41CF1">
            <w:pPr>
              <w:spacing w:line="480" w:lineRule="auto"/>
              <w:ind w:left="0"/>
            </w:pPr>
          </w:p>
        </w:tc>
        <w:tc>
          <w:tcPr>
            <w:tcW w:w="1305" w:type="dxa"/>
          </w:tcPr>
          <w:p w:rsidR="006F60D3" w:rsidRDefault="006F60D3" w:rsidP="00A41CF1">
            <w:pPr>
              <w:spacing w:line="480" w:lineRule="auto"/>
              <w:ind w:left="0"/>
            </w:pPr>
            <w:r>
              <w:t>16 :19</w:t>
            </w:r>
          </w:p>
          <w:p w:rsidR="006F60D3" w:rsidRDefault="006F60D3" w:rsidP="00A41CF1">
            <w:pPr>
              <w:spacing w:line="480" w:lineRule="auto"/>
              <w:ind w:left="0"/>
            </w:pPr>
            <w:r>
              <w:t>17 :19</w:t>
            </w:r>
          </w:p>
        </w:tc>
        <w:tc>
          <w:tcPr>
            <w:tcW w:w="2120" w:type="dxa"/>
          </w:tcPr>
          <w:p w:rsidR="006F60D3" w:rsidRDefault="006F60D3" w:rsidP="00A41CF1">
            <w:pPr>
              <w:spacing w:line="480" w:lineRule="auto"/>
              <w:ind w:left="0"/>
            </w:pPr>
            <w:r>
              <w:t>18 :10</w:t>
            </w:r>
          </w:p>
          <w:p w:rsidR="006F60D3" w:rsidRDefault="006F60D3" w:rsidP="00A41CF1">
            <w:pPr>
              <w:spacing w:line="480" w:lineRule="auto"/>
              <w:ind w:left="0"/>
            </w:pPr>
            <w:r>
              <w:t>19 :10</w:t>
            </w:r>
          </w:p>
        </w:tc>
        <w:tc>
          <w:tcPr>
            <w:tcW w:w="2399" w:type="dxa"/>
          </w:tcPr>
          <w:p w:rsidR="006F60D3" w:rsidRDefault="006F60D3" w:rsidP="00A41CF1">
            <w:pPr>
              <w:spacing w:line="480" w:lineRule="auto"/>
              <w:ind w:left="0"/>
            </w:pPr>
          </w:p>
        </w:tc>
      </w:tr>
    </w:tbl>
    <w:p w:rsidR="00F32CB5" w:rsidRDefault="00F32CB5" w:rsidP="00F32CB5">
      <w:pPr>
        <w:spacing w:line="480" w:lineRule="auto"/>
      </w:pPr>
    </w:p>
    <w:p w:rsidR="00F32CB5" w:rsidRDefault="0018734B" w:rsidP="009F37F5">
      <w:pPr>
        <w:spacing w:line="480" w:lineRule="auto"/>
      </w:pPr>
      <w:r>
        <w:t>Le bus Amélie les Bains va jusqu'à Arles sur Tech. De Arles sur Tech a la Preste 27km (taxi)</w:t>
      </w:r>
    </w:p>
    <w:sectPr w:rsidR="00F32CB5" w:rsidSect="004A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46747"/>
    <w:multiLevelType w:val="multilevel"/>
    <w:tmpl w:val="BE6CC8B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oNotDisplayPageBoundaries/>
  <w:defaultTabStop w:val="708"/>
  <w:hyphenationZone w:val="425"/>
  <w:characterSpacingControl w:val="doNotCompress"/>
  <w:compat/>
  <w:rsids>
    <w:rsidRoot w:val="00AD7CC4"/>
    <w:rsid w:val="000432BA"/>
    <w:rsid w:val="00091A6E"/>
    <w:rsid w:val="000C2483"/>
    <w:rsid w:val="0018734B"/>
    <w:rsid w:val="002B3551"/>
    <w:rsid w:val="00426E17"/>
    <w:rsid w:val="004A3B8E"/>
    <w:rsid w:val="00564283"/>
    <w:rsid w:val="00567AD5"/>
    <w:rsid w:val="005F0AD5"/>
    <w:rsid w:val="00657224"/>
    <w:rsid w:val="00666ECD"/>
    <w:rsid w:val="006E5D3C"/>
    <w:rsid w:val="006F60D3"/>
    <w:rsid w:val="009F37F5"/>
    <w:rsid w:val="00A30CD3"/>
    <w:rsid w:val="00AD7CC4"/>
    <w:rsid w:val="00B205D9"/>
    <w:rsid w:val="00B54D39"/>
    <w:rsid w:val="00BE6A8C"/>
    <w:rsid w:val="00D507A6"/>
    <w:rsid w:val="00D75CD7"/>
    <w:rsid w:val="00DD1FD2"/>
    <w:rsid w:val="00EA1DAB"/>
    <w:rsid w:val="00EC20D1"/>
    <w:rsid w:val="00F32CB5"/>
    <w:rsid w:val="00F4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0D1"/>
    <w:pPr>
      <w:suppressAutoHyphens/>
      <w:overflowPunct w:val="0"/>
      <w:autoSpaceDE w:val="0"/>
      <w:ind w:left="993"/>
      <w:textAlignment w:val="baseline"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link w:val="Titre1Car1"/>
    <w:qFormat/>
    <w:rsid w:val="00EC20D1"/>
    <w:pPr>
      <w:numPr>
        <w:numId w:val="26"/>
      </w:numPr>
      <w:tabs>
        <w:tab w:val="left" w:pos="720"/>
      </w:tabs>
      <w:spacing w:before="240"/>
      <w:outlineLvl w:val="0"/>
    </w:pPr>
    <w:rPr>
      <w:b/>
      <w:sz w:val="32"/>
      <w:szCs w:val="20"/>
    </w:rPr>
  </w:style>
  <w:style w:type="paragraph" w:styleId="Titre2">
    <w:name w:val="heading 2"/>
    <w:basedOn w:val="Normal"/>
    <w:next w:val="Corpsdetexte"/>
    <w:link w:val="Titre2Car"/>
    <w:qFormat/>
    <w:rsid w:val="00EC20D1"/>
    <w:pPr>
      <w:numPr>
        <w:ilvl w:val="1"/>
        <w:numId w:val="26"/>
      </w:numPr>
      <w:spacing w:before="120"/>
      <w:outlineLvl w:val="1"/>
    </w:pPr>
    <w:rPr>
      <w:rFonts w:ascii="Arial" w:hAnsi="Arial"/>
      <w:b/>
      <w:szCs w:val="20"/>
    </w:rPr>
  </w:style>
  <w:style w:type="paragraph" w:styleId="Titre3">
    <w:name w:val="heading 3"/>
    <w:basedOn w:val="Normal"/>
    <w:next w:val="Corpsdetexte"/>
    <w:link w:val="Titre3Car1"/>
    <w:qFormat/>
    <w:rsid w:val="00EC20D1"/>
    <w:pPr>
      <w:numPr>
        <w:ilvl w:val="2"/>
        <w:numId w:val="26"/>
      </w:numPr>
      <w:spacing w:before="120"/>
      <w:outlineLvl w:val="2"/>
    </w:pPr>
    <w:rPr>
      <w:b/>
      <w:szCs w:val="20"/>
    </w:rPr>
  </w:style>
  <w:style w:type="paragraph" w:styleId="Titre4">
    <w:name w:val="heading 4"/>
    <w:basedOn w:val="Normal"/>
    <w:next w:val="Normal"/>
    <w:link w:val="Titre4Car"/>
    <w:qFormat/>
    <w:rsid w:val="00EC20D1"/>
    <w:pPr>
      <w:keepNext/>
      <w:numPr>
        <w:ilvl w:val="3"/>
        <w:numId w:val="26"/>
      </w:numPr>
      <w:outlineLvl w:val="3"/>
    </w:pPr>
    <w:rPr>
      <w:rFonts w:ascii="Arial" w:hAnsi="Arial"/>
      <w:b/>
      <w:sz w:val="18"/>
    </w:rPr>
  </w:style>
  <w:style w:type="paragraph" w:styleId="Titre5">
    <w:name w:val="heading 5"/>
    <w:basedOn w:val="Normal"/>
    <w:next w:val="Normal"/>
    <w:link w:val="Titre5Car"/>
    <w:qFormat/>
    <w:rsid w:val="00EC20D1"/>
    <w:pPr>
      <w:keepNext/>
      <w:numPr>
        <w:ilvl w:val="4"/>
        <w:numId w:val="26"/>
      </w:numPr>
      <w:spacing w:before="120"/>
      <w:outlineLvl w:val="4"/>
    </w:pPr>
    <w:rPr>
      <w:rFonts w:ascii="Arial" w:hAnsi="Arial" w:cs="Arial"/>
      <w:b/>
      <w:sz w:val="18"/>
      <w:szCs w:val="18"/>
    </w:rPr>
  </w:style>
  <w:style w:type="paragraph" w:styleId="Titre6">
    <w:name w:val="heading 6"/>
    <w:basedOn w:val="Normal"/>
    <w:next w:val="Normal"/>
    <w:link w:val="Titre6Car"/>
    <w:qFormat/>
    <w:rsid w:val="00EC20D1"/>
    <w:pPr>
      <w:keepNext/>
      <w:numPr>
        <w:ilvl w:val="5"/>
        <w:numId w:val="26"/>
      </w:numPr>
      <w:jc w:val="center"/>
      <w:outlineLvl w:val="5"/>
    </w:pPr>
    <w:rPr>
      <w:rFonts w:ascii="Arial" w:hAnsi="Arial" w:cs="Arial"/>
      <w:b/>
      <w:bCs/>
      <w:color w:val="000000"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EC20D1"/>
    <w:pPr>
      <w:keepNext/>
      <w:numPr>
        <w:ilvl w:val="6"/>
        <w:numId w:val="26"/>
      </w:numPr>
      <w:outlineLvl w:val="6"/>
    </w:pPr>
    <w:rPr>
      <w:b/>
    </w:rPr>
  </w:style>
  <w:style w:type="paragraph" w:styleId="Titre8">
    <w:name w:val="heading 8"/>
    <w:basedOn w:val="Normal"/>
    <w:next w:val="Normal"/>
    <w:link w:val="Titre8Car"/>
    <w:uiPriority w:val="9"/>
    <w:qFormat/>
    <w:rsid w:val="00EC20D1"/>
    <w:pPr>
      <w:numPr>
        <w:ilvl w:val="7"/>
        <w:numId w:val="26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EC20D1"/>
    <w:pPr>
      <w:numPr>
        <w:ilvl w:val="8"/>
        <w:numId w:val="2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3551"/>
    <w:rPr>
      <w:b/>
      <w:sz w:val="32"/>
      <w:szCs w:val="24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B35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B3551"/>
    <w:rPr>
      <w:sz w:val="24"/>
      <w:szCs w:val="24"/>
      <w:lang w:eastAsia="ar-SA"/>
    </w:rPr>
  </w:style>
  <w:style w:type="character" w:customStyle="1" w:styleId="Titre1Car1">
    <w:name w:val="Titre 1 Car1"/>
    <w:basedOn w:val="Policepardfaut"/>
    <w:link w:val="Titre1"/>
    <w:rsid w:val="00EC20D1"/>
    <w:rPr>
      <w:b/>
      <w:sz w:val="32"/>
      <w:lang w:eastAsia="ar-SA"/>
    </w:rPr>
  </w:style>
  <w:style w:type="character" w:customStyle="1" w:styleId="Titre2Car">
    <w:name w:val="Titre 2 Car"/>
    <w:basedOn w:val="Policepardfaut"/>
    <w:link w:val="Titre2"/>
    <w:rsid w:val="00EC20D1"/>
    <w:rPr>
      <w:rFonts w:ascii="Arial" w:hAnsi="Arial"/>
      <w:b/>
      <w:sz w:val="24"/>
      <w:lang w:eastAsia="ar-SA"/>
    </w:rPr>
  </w:style>
  <w:style w:type="character" w:customStyle="1" w:styleId="Titre3Car">
    <w:name w:val="Titre 3 Car"/>
    <w:basedOn w:val="Policepardfaut"/>
    <w:link w:val="Titre3"/>
    <w:rsid w:val="002B3551"/>
    <w:rPr>
      <w:b/>
      <w:sz w:val="24"/>
      <w:szCs w:val="24"/>
      <w:lang w:eastAsia="ar-SA"/>
    </w:rPr>
  </w:style>
  <w:style w:type="character" w:customStyle="1" w:styleId="Titre3Car1">
    <w:name w:val="Titre 3 Car1"/>
    <w:basedOn w:val="Policepardfaut"/>
    <w:link w:val="Titre3"/>
    <w:rsid w:val="00EC20D1"/>
    <w:rPr>
      <w:b/>
      <w:sz w:val="24"/>
      <w:lang w:eastAsia="ar-SA"/>
    </w:rPr>
  </w:style>
  <w:style w:type="character" w:customStyle="1" w:styleId="Titre4Car">
    <w:name w:val="Titre 4 Car"/>
    <w:basedOn w:val="Policepardfaut"/>
    <w:link w:val="Titre4"/>
    <w:rsid w:val="00EC20D1"/>
    <w:rPr>
      <w:rFonts w:ascii="Arial" w:hAnsi="Arial"/>
      <w:b/>
      <w:sz w:val="18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2B3551"/>
    <w:rPr>
      <w:rFonts w:ascii="Arial" w:hAnsi="Arial" w:cs="Arial"/>
      <w:b/>
      <w:sz w:val="18"/>
      <w:szCs w:val="18"/>
      <w:lang w:eastAsia="ar-SA"/>
    </w:rPr>
  </w:style>
  <w:style w:type="character" w:customStyle="1" w:styleId="Titre6Car">
    <w:name w:val="Titre 6 Car"/>
    <w:basedOn w:val="Policepardfaut"/>
    <w:link w:val="Titre6"/>
    <w:rsid w:val="002B3551"/>
    <w:rPr>
      <w:rFonts w:ascii="Arial" w:hAnsi="Arial" w:cs="Arial"/>
      <w:b/>
      <w:bCs/>
      <w:color w:val="000000"/>
      <w:sz w:val="22"/>
      <w:szCs w:val="22"/>
      <w:lang w:eastAsia="ar-SA"/>
    </w:rPr>
  </w:style>
  <w:style w:type="character" w:customStyle="1" w:styleId="Titre7Car">
    <w:name w:val="Titre 7 Car"/>
    <w:basedOn w:val="Policepardfaut"/>
    <w:link w:val="Titre7"/>
    <w:rsid w:val="002B3551"/>
    <w:rPr>
      <w:b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uiPriority w:val="9"/>
    <w:rsid w:val="00EC20D1"/>
    <w:rPr>
      <w:rFonts w:ascii="Calibri" w:hAnsi="Calibri"/>
      <w:i/>
      <w:iCs/>
      <w:sz w:val="24"/>
      <w:szCs w:val="24"/>
      <w:lang w:eastAsia="ar-SA"/>
    </w:rPr>
  </w:style>
  <w:style w:type="character" w:customStyle="1" w:styleId="Titre9Car">
    <w:name w:val="Titre 9 Car"/>
    <w:basedOn w:val="Policepardfaut"/>
    <w:link w:val="Titre9"/>
    <w:uiPriority w:val="9"/>
    <w:rsid w:val="00EC20D1"/>
    <w:rPr>
      <w:rFonts w:ascii="Cambria" w:eastAsia="Times New Roman" w:hAnsi="Cambria" w:cs="Times New Roman"/>
      <w:sz w:val="22"/>
      <w:szCs w:val="22"/>
      <w:lang w:eastAsia="ar-SA"/>
    </w:rPr>
  </w:style>
  <w:style w:type="paragraph" w:styleId="Titre">
    <w:name w:val="Title"/>
    <w:basedOn w:val="Normal"/>
    <w:next w:val="Sous-titre"/>
    <w:link w:val="TitreCar"/>
    <w:qFormat/>
    <w:rsid w:val="00EC20D1"/>
    <w:pPr>
      <w:spacing w:after="240"/>
      <w:jc w:val="center"/>
    </w:pPr>
    <w:rPr>
      <w:rFonts w:ascii="Arial Black" w:hAnsi="Arial Black"/>
      <w:sz w:val="48"/>
    </w:rPr>
  </w:style>
  <w:style w:type="character" w:customStyle="1" w:styleId="TitreCar">
    <w:name w:val="Titre Car"/>
    <w:basedOn w:val="Policepardfaut"/>
    <w:link w:val="Titre"/>
    <w:rsid w:val="002B3551"/>
    <w:rPr>
      <w:rFonts w:ascii="Arial Black" w:hAnsi="Arial Black"/>
      <w:sz w:val="48"/>
      <w:szCs w:val="24"/>
      <w:lang w:eastAsia="ar-SA"/>
    </w:rPr>
  </w:style>
  <w:style w:type="paragraph" w:styleId="Sous-titre">
    <w:name w:val="Subtitle"/>
    <w:basedOn w:val="Normal"/>
    <w:next w:val="Corpsdetexte"/>
    <w:link w:val="Sous-titreCar"/>
    <w:qFormat/>
    <w:rsid w:val="00EC20D1"/>
    <w:pPr>
      <w:jc w:val="center"/>
    </w:pPr>
    <w:rPr>
      <w:rFonts w:eastAsiaTheme="majorEastAsia" w:cstheme="majorBidi"/>
      <w:b/>
    </w:rPr>
  </w:style>
  <w:style w:type="character" w:customStyle="1" w:styleId="Sous-titreCar">
    <w:name w:val="Sous-titre Car"/>
    <w:basedOn w:val="Policepardfaut"/>
    <w:link w:val="Sous-titre"/>
    <w:rsid w:val="002B3551"/>
    <w:rPr>
      <w:rFonts w:eastAsiaTheme="majorEastAsia" w:cstheme="majorBidi"/>
      <w:b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EC20D1"/>
    <w:pPr>
      <w:ind w:left="708"/>
      <w:jc w:val="both"/>
    </w:pPr>
  </w:style>
  <w:style w:type="paragraph" w:styleId="En-ttedetabledesmatires">
    <w:name w:val="TOC Heading"/>
    <w:basedOn w:val="Titre1"/>
    <w:next w:val="Normal"/>
    <w:uiPriority w:val="39"/>
    <w:qFormat/>
    <w:rsid w:val="00EC20D1"/>
    <w:pPr>
      <w:keepNext/>
      <w:keepLines/>
      <w:numPr>
        <w:numId w:val="0"/>
      </w:numPr>
      <w:tabs>
        <w:tab w:val="clear" w:pos="720"/>
      </w:tabs>
      <w:suppressAutoHyphens w:val="0"/>
      <w:overflowPunct/>
      <w:autoSpaceDE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Noms">
    <w:name w:val="Noms"/>
    <w:basedOn w:val="Normal"/>
    <w:link w:val="NomsCar"/>
    <w:qFormat/>
    <w:rsid w:val="00EC20D1"/>
    <w:pPr>
      <w:suppressAutoHyphens w:val="0"/>
      <w:overflowPunct/>
      <w:autoSpaceDE/>
      <w:spacing w:after="200" w:line="276" w:lineRule="auto"/>
      <w:ind w:left="0"/>
      <w:textAlignment w:val="auto"/>
    </w:pPr>
    <w:rPr>
      <w:rFonts w:ascii="Comic Sans MS" w:eastAsia="Calibri" w:hAnsi="Comic Sans MS"/>
      <w:color w:val="4F81BD"/>
      <w:sz w:val="28"/>
      <w:szCs w:val="28"/>
      <w:lang w:eastAsia="en-US"/>
    </w:rPr>
  </w:style>
  <w:style w:type="character" w:customStyle="1" w:styleId="NomsCar">
    <w:name w:val="Noms Car"/>
    <w:basedOn w:val="Policepardfaut"/>
    <w:link w:val="Noms"/>
    <w:rsid w:val="00EC20D1"/>
    <w:rPr>
      <w:rFonts w:ascii="Comic Sans MS" w:eastAsia="Calibri" w:hAnsi="Comic Sans MS"/>
      <w:color w:val="4F81BD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75CD7"/>
  </w:style>
  <w:style w:type="character" w:styleId="Lienhypertexte">
    <w:name w:val="Hyperlink"/>
    <w:basedOn w:val="Policepardfaut"/>
    <w:uiPriority w:val="99"/>
    <w:unhideWhenUsed/>
    <w:rsid w:val="00AD7CC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091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ptocamp.org/waypoints/238227/fr/refuge-de-pla-guille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yrenees-refuges.com/fr/affiche.php?numenr=2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fugedescamporells.com/" TargetMode="External"/><Relationship Id="rId5" Type="http://schemas.openxmlformats.org/officeDocument/2006/relationships/hyperlink" Target="http://www.refugedelacaranca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</dc:creator>
  <cp:lastModifiedBy>Clement</cp:lastModifiedBy>
  <cp:revision>11</cp:revision>
  <dcterms:created xsi:type="dcterms:W3CDTF">2017-05-29T16:14:00Z</dcterms:created>
  <dcterms:modified xsi:type="dcterms:W3CDTF">2017-06-20T08:47:00Z</dcterms:modified>
</cp:coreProperties>
</file>